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追梦长安双飞五日游行程单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SKT1754465146q2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产品亮点 ★     
                <w:br/>
                精华景点：兵马俑、华清宫、西安博物院、白鹿原影视城、明城墙、大慈恩寺、大唐不夜城等；
                <w:br/>
                独家赠送：大型歌舞《西安千古情》一场历史文化的盛宴，西安千古情等你来品读；
                <w:br/>
                特别安排：赠送价值268元《白鹿原文化影视城》一票通，观看大型真枪实弹实景演绎《二虎守长安》；
                <w:br/>
                尊享感受：精品纯玩20-25人中小团，舒适轻松，游玩时间更加充足；
                <w:br/>
                酒店安排：全程精选繁华商圈网评三钻酒店连住不挪窝，
                <w:br/>
                美食体验：打卡两大网红美食街区，感受秦文化特色餐食，品尝西安地道美食，感受本土风情；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游客持有效身份证件根据时间乘坐飞机赴十三朝古都——西安，抵达后接送至下榻酒店入住休息。后自由活动至次日出发，工作人员会于当日18：00-22:00期间电话/短信通知游客次日集合时间（晚班机有可能延后通知）
                <w:br/>
                西安，古称长安，中国四大古都之一，联合国教科文组织于1981年确定的“世界历史名城”，是中华文明和中华民族重要发祥地之一，文化底蕴浓厚，历史上周、秦、汉、唐等十三个王朝在此建都，留下了丰富的历史文化遗产。
                <w:br/>
                温馨提示
                <w:br/>
                请保持手机开机并注意接听电话、接收/回复短信；我社已赠送机场/火车站至酒店专车接送服务， 出站口仅允许临时停靠（火车站不允许停靠），需步行至集合地点上车；敬请配合，谢谢理解！详询当地旅行社工作人员。
                <w:br/>
                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此日无行程安排，不包含餐、导游服务及其他用车安排；到达酒店后请根据时间自行安排活动；任何情况均请拨打旅行社出团通知书标注的 24 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秦始皇陵兵马俑博物院—华清宫—大雁塔北广场—大唐不夜城
                <w:br/>
              </w:t>
            </w:r>
          </w:p>
          <w:p>
            <w:pPr>
              <w:pStyle w:val="indent"/>
            </w:pPr>
            <w:r>
              <w:rPr>
                <w:rFonts w:ascii="微软雅黑" w:hAnsi="微软雅黑" w:eastAsia="微软雅黑" w:cs="微软雅黑"/>
                <w:color w:val="000000"/>
                <w:sz w:val="20"/>
                <w:szCs w:val="20"/>
              </w:rPr>
              <w:t xml:space="preserve">
                ▶早餐后酒店集合出发，乘车1小时左右，参观世界文化遗产【秦始皇陵兵马俑博物院】（参观约2.5小时），这是世界上最大的“地下军事博物馆”世界考古史上最伟大的发现之一，堪称“世界第八大奇迹”穿行在这些极具感染力的艺术品之间，历史似乎不再遥远。 
                <w:br/>
                ▶中餐后，参观最完整的中国唐文化标志性景区【唐·华清宫】（参观约1.5小时），这里因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自费推荐：
                <w:br/>
                1、《复活的军团》大型沉浸式战争史剧（自理 268元/人起，演出约 70 钟）
                <w:br/>
                2、《驼铃传奇》会跑的大型实景演艺（自理 298元/人起，演出约 70 分钟）
                <w:br/>
                3、《秦俑情》深度解读兵马俑（自理 258元/人起，演出约 70 分钟）
                <w:br/>
                导游推荐的自费项目，自愿参加无强制，若游客朋友不参加自费项目，请您在景区门外耐心等候。
                <w:br/>
                ▶返回西安后参观亚洲最大的音乐喷泉广场【大雁塔北广场】（参观约40分钟），随后打卡送西安网红打卡地【大唐不夜城】（参观约60分钟）大唐不夜城为“西安年·最中国”主会场，首批全国示范步行街.中国十大高品位文化步行街.是西安夜晚游玩的最美地，每当夜幕降临，华灯全部点亮的时候，这条街呈现出来的世界一片华彩。
                <w:br/>
                结束后送客人入住酒店休息。
                <w:br/>
                温馨提示
                <w:br/>
                1.兵马俑景区内设有景区购物场所，可自由进出，属景区自身行为，非我司安排！
                <w:br/>
                2.为保证讲解质量，兵马俑景区将统一由景区讲解员进行讲解，讲解员为景区统一调配，如遇旺季人多讲解员不够或团队人数较少，可能会出现拼团讲解的情况，敬请谅解。
                <w:br/>
                3.不夜城为自由参观景区，参观大唐不夜城的客人请根据与导游约定的时间行程结束后统一送回酒店，如需要继续游览不夜城或放弃参观大唐不夜城的客人可选择后自行返回酒店。
                <w:br/>
                4.节假日如遇大唐不夜城交通管制，不能参观敬请谅解。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白鹿文化原影视城—西安千古情—明城墙--永兴坊
                <w:br/>
              </w:t>
            </w:r>
          </w:p>
          <w:p>
            <w:pPr>
              <w:pStyle w:val="indent"/>
            </w:pPr>
            <w:r>
              <w:rPr>
                <w:rFonts w:ascii="微软雅黑" w:hAnsi="微软雅黑" w:eastAsia="微软雅黑" w:cs="微软雅黑"/>
                <w:color w:val="000000"/>
                <w:sz w:val="20"/>
                <w:szCs w:val="20"/>
              </w:rPr>
              <w:t xml:space="preserve">
                ▶酒店用早餐后乘车前往【白鹿原影视城】（车程约40分钟，参观约3小时），白鹿原是以陈忠实矛盾文学奖获奖作品《白鹿原》为文化依托打造的集影视拍摄、精彩演艺、文化创意、美食民俗、休闲游乐为一体的综合性主题园区。一日走过“武关“萧关”“潼关“金锁关”“大散关”五大关，体验古塬，了解古事，穿越周秦汉唐。乘西北地区最长的【户外观光扶梯】俯视整个白鹿原，听国家级非物质文化遗产名录--【华阴老腔】。一人主唱，众人拉坡帮腔，唱腔以其原始粗犷，古朴壮烈的表现形式，展现了大关中的风土人情和文化特色。随后我们走进被用来作画、被变脸，可触摸、可观赏、可酷玩的--【声音博物馆】。观看国内规模最大、最震撼、最真实的大型实景特效枪战演出《二虎守长安》，大场面的火爆、水爆、飞车、飘逸、枪战、武打、爆破、威亚等影视特技元素，让观众“零距离”感受震撼战争视听效果，惊险的特技特效，诙谐的互动参与。
                <w:br/>
                ▶乘车返回西安观看《西安千古情》（观看约1小时），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在宋城街区内，还可以随机观看参与小表演：【大地震+哇恐龙+穿越快闪秀+延安保卫战+光影秀+幻境空间+惊魂鬼屋+怪街+穿越快闪秀+贵妃画中人+抛绣球+旋鼓舞+锅庄狂欢+太空传奇+恐怖医院】等，（景区小演出自己随机随时观看，我社不作统一安排，不接受因没有看到带来的投诉问题，敬请告知游客）。
                <w:br/>
                ▶结束后游览【明城墙】（参观约1小时），在明太祖朱元璋“高筑墙、广积粮、缓称王”的政策指导下，在唐皇城的基础上建成的世界保存完整的古城墙。
                <w:br/>
                ▶后赴陕西非遗美食文化街区【永兴坊小吃街】（参观约1小时）自行品尝陕西特色美食。
                <w:br/>
                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大慈恩寺--西安博物院—钟鼓楼广场回民街
                <w:br/>
              </w:t>
            </w:r>
          </w:p>
          <w:p>
            <w:pPr>
              <w:pStyle w:val="indent"/>
            </w:pPr>
            <w:r>
              <w:rPr>
                <w:rFonts w:ascii="微软雅黑" w:hAnsi="微软雅黑" w:eastAsia="微软雅黑" w:cs="微软雅黑"/>
                <w:color w:val="000000"/>
                <w:sz w:val="20"/>
                <w:szCs w:val="20"/>
              </w:rPr>
              <w:t xml:space="preserve">
                ▶早餐后接客人前往出发前往【大慈恩寺】（参观约1小时，不含登塔30元/人）,寺内的大雁塔是玄奘为保存由天竺经丝绸之路带回长安的经卷佛像主持修建的，白居易著名的诗句“慈恩塔下题名处，十七人中最少年“就描写了科举发榜，中榜的才子相聚大雁塔下题诗留名意气风发的豪情。这些字迹至今仍保留在塔门门楣和石框上。经过千年传承，现在来大慈恩寺登大雁塔，便成了家长为孩子祈福学业有成，希望孩子金榜提名的必来之处。
                <w:br/>
                ▶参观以展示珍贵文物，唐代千年古塔、悠扬的雁塔晨钟、秀丽的园林景观而闻名的【西安博物院】（参观约2小时，）它是中国唯一绿度母主道场，也是陕西地区唯一的一座藏传格鲁派寺院），由文物展馆区、小雁塔以及荐福寺为核心的历史名胜区、园林游览区三部分组成，唐代密檐砖塔，是佛教传入中原地区并融入汉族文化的标志性建筑。
                <w:br/>
                ▶后乘车前往西安市中心钟鼓楼广场（约1小时），游览西安著名的坊上美食文化街区【回民街】，这里青石铺路、绿树成荫，路两旁清一色仿明清建筑，西北风情街的代表之一，距今已有上千年历史，其深厚的文化底蕴聚集了近300多种特色小吃，让人流连忘返、欲罢不能的魅力所在。提起西安的特色美食，很多人都会想起回民坊。
                <w:br/>
                温馨提示
                <w:br/>
                1、西安博物院如闭馆可适当调整行程先后或变更为【广仁寺】
                <w:br/>
                2、延住游客在行程结束规定时间集合统一安排送回酒店，离团后不在安排车送酒店，需自行返回。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自由活动-返程
                <w:br/>
              </w:t>
            </w:r>
          </w:p>
          <w:p>
            <w:pPr>
              <w:pStyle w:val="indent"/>
            </w:pPr>
            <w:r>
              <w:rPr>
                <w:rFonts w:ascii="微软雅黑" w:hAnsi="微软雅黑" w:eastAsia="微软雅黑" w:cs="微软雅黑"/>
                <w:color w:val="000000"/>
                <w:sz w:val="20"/>
                <w:szCs w:val="20"/>
              </w:rPr>
              <w:t xml:space="preserve">
                全天自由活动，（无车无导游陪同）司机根据大交通时间送站，返回温馨的家
                <w:br/>
                温馨提示
                <w:br/>
                1.请全程保持手机畅通，返程前一天工作人员以电话或短信方式联系，沟通具体接送时间。
                <w:br/>
                2.高铁提前2小时送，飞机提前3小时送，请注意留意手机短信或电话。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往返大交通：飞机经济舱
                <w:br/>
                交 通	用车升级2+1头等舱，8人以下安排9座司兼导，本行程不提供座次要求（每人1正座，婴幼儿必须占座）。
                <w:br/>
                导 游	行程中持证优秀导游
                <w:br/>
                温馨提示：
                <w:br/>
                行程内导游仅负责旅游者的日常组织安排，延途讲解，问题处理。以同团大部分旅游者作为
                <w:br/>
                照顾对象，如需按照自已意愿游览或不按规定时间安排的，为避免同团其它旅游者造成不满，我社不作任何
                <w:br/>
                特殊安排。
                <w:br/>
                住 宿	全程入住当地网评三钻酒店。可升级四钻酒店全程补160元/人
                <w:br/>
                三钻酒店：西安广成商旅或同标准酒店
                <w:br/>
                温馨提示：
                <w:br/>
                1、大部分酒店无法提供三人间或加床，如遇自然单人，需另行付单房差，散客不拼住！如行程提供标准
                <w:br/>
                无法满足您的入住要求，可补差价升级酒店标准。因主观要求标准不同，未达到个人住宿要求标准的不属
                <w:br/>
                于旅游行程质量范畴。
                <w:br/>
                2、西北经济条件有限，比较落后，同档次酒店要比内地酒店低一档次，请勿拿内地酒店来衡量。
                <w:br/>
                用  餐	全程含4早2正餐，正餐餐标40元/人/餐，早餐由酒店提供，不吃不退。
                <w:br/>
                温馨提示：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景区门票	行程所列【】内景点首道门票（索道、环保车、园中园门票及自理项目除外）
                <w:br/>
                学   生	6-12周岁以内，含儿童机票、学生门票、车费、正餐半餐费和导服，不占床、产生的其它费用敬请自理。
                <w:br/>
                儿    童	6周岁以下，只含儿童机票、车费、正餐半餐费和导服，产生的其它费用敬请自理。
                <w:br/>
                保    险	包含旅行社责任险，其他保险（航空险、旅游意外险等）请自行根据需求购买。
                <w:br/>
                购   物	全程无购物
                <w:br/>
                温馨提示：
                <w:br/>
                1、旅行社在产品线路中不安排购物店，但行程中途经的很多场所（如：景区、酒店、餐厅、机场、火车站等）内部都设有购物性的商店，此类均不属于旅行社安排，我社对其商品质量无法担保，请慎重选择
                <w:br/>
                2、为方便游客购买伴手礼馈赠亲朋好友，导游会在车上介绍当地特产并代为订购，请根据个人实际需要选择，车内销售土特产，不属于行程内安排的购物店，请知悉。
                <w:br/>
                特别说明	所有景区视情况而定、有可能会调整参观先后顺序、敬请谅解。
                <w:br/>
                行程中所有赠送或升级的项目，不参加不退费不兑换现金。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   费	导游推荐自费歌舞：（请自愿选择） 
                <w:br/>
                1、《复活的军团》大型沉浸式战争史剧（自理 268元/人起，演出约 70 钟）
                <w:br/>
                2、《驼铃传奇》会跑的大型实景演艺（自理 298元/人起，演出约 70 分钟）
                <w:br/>
                3、《秦俑情》深度解读兵马俑（自理 258元/人起，演出约 70 分钟）
                <w:br/>
                个人消费	1、兵马俑电瓶车5元/人，华清宫电瓶车20元/人，骊山索道往返60元/人，慈恩寺登塔30元/人
                <w:br/>
                2、行程所列住宿外延住费用及单房差费用（注：不占床不含早餐，产生早餐费自理）。
                <w:br/>
                3、儿童费用不包含酒店床位及早餐，门票，电瓶车，索道及进山车。赠送项目如 产生请按实际收费自理。景区内另行付费景点或娱乐项目，请根据喜好自愿选择。
                <w:br/>
                4、酒店内洗衣、电话、收费电视、烟酒、饮品等个人消费。
                <w:br/>
                5、旅游人身意外保险及航空意外保险。
                <w:br/>
                不可抗力	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兵马俑电瓶车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华清宫电瓶车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景区小门票</w:t>
            </w:r>
          </w:p>
        </w:tc>
        <w:tc>
          <w:tcPr/>
          <w:p>
            <w:pPr>
              <w:pStyle w:val="indent"/>
            </w:pPr>
            <w:r>
              <w:rPr>
                <w:rFonts w:ascii="微软雅黑" w:hAnsi="微软雅黑" w:eastAsia="微软雅黑" w:cs="微软雅黑"/>
                <w:color w:val="000000"/>
                <w:sz w:val="20"/>
                <w:szCs w:val="20"/>
              </w:rPr>
              <w:t xml:space="preserve">大慈恩寺登塔费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导游推荐自费（请自愿选择）</w:t>
            </w:r>
          </w:p>
        </w:tc>
        <w:tc>
          <w:tcPr/>
          <w:p>
            <w:pPr>
              <w:pStyle w:val="indent"/>
            </w:pPr>
            <w:r>
              <w:rPr>
                <w:rFonts w:ascii="微软雅黑" w:hAnsi="微软雅黑" w:eastAsia="微软雅黑" w:cs="微软雅黑"/>
                <w:color w:val="000000"/>
                <w:sz w:val="20"/>
                <w:szCs w:val="20"/>
              </w:rPr>
              <w:t xml:space="preserve">
                1、《复活的军团》大型沉浸式战争史剧（自理 268元/人起，演出约 70 钟）
                <w:br/>
                2、《驼铃传奇》会跑的大型实景演艺（自理 298元/人起，演出约 70 分钟）
                <w:br/>
                3、《秦俑情》深度解读兵马俑（自理 258元/人起，演出约 70 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2025-08-13T17:40:06+08:00</dcterms:created>
  <dcterms:modified xsi:type="dcterms:W3CDTF">2025-08-13T17:40:06+08:00</dcterms:modified>
</cp:coreProperties>
</file>

<file path=docProps/custom.xml><?xml version="1.0" encoding="utf-8"?>
<Properties xmlns="http://schemas.openxmlformats.org/officeDocument/2006/custom-properties" xmlns:vt="http://schemas.openxmlformats.org/officeDocument/2006/docPropsVTypes"/>
</file>