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【出境自组】10.7 东欧5国12天行程单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ZZT1753079131Ft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【品质保证】：扬州中旅独家自组，含指纹接送、含往返浦东机场接送！
                <w:br/>
                【优选航班】：中国国际航空公司，慕尼黑进、布达佩斯出，不走回头路，中文空姐，沟通无忧！
                <w:br/>
                【住宿升级】：Booking网评4星酒店，且评分均分≥7.0分；维也纳2晚连住。
                <w:br/>
                【全程高速WIFI设备】：每4人一台，欧陆同步直播，随心分享旅途乐趣；转换插头1人/个
                <w:br/>
                ★建筑瑰宝★
                <w:br/>
                【渔人城堡】融合了新哥特、新罗马式以及匈牙利当地特色的建筑风格，令人印象最深的杰出建筑群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★畅享购物★
                <w:br/>
                【潘多夫Outlets】购物村是典型的布尔根兰地区风格的建筑，有160余家来自世界各地的品牌
                <w:br/>
                ★世遗巡礼★
                <w:br/>
                【文化遗产UNESCO.1996】萨尔茨堡         【文化遗产UNESCO.1997】哈尔施塔特
                <w:br/>
                【文化遗产UNESCO.2001】维也纳             【文化遗产UNESCO.1992】布拉格
                <w:br/>
                【文化遗产UNESCO.1992】克鲁姆洛夫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
                <w:br/>
                D1
                <w:br/>
                扬州—上海
                <w:br/>
                今日出发无餐食
                <w:br/>
                飞机上
                <w:br/>
                D2
                <w:br/>
                上海-(飞机)-慕尼黑-(大巴约140公里)-萨尔茨堡-(大巴约220公里)-捷克小镇  CA827 01:55/06:50 
                <w:br/>
                飞机
                <w:br/>
                √
                <w:br/>
                X
                <w:br/>
                捷克小镇
                <w:br/>
                D3
                <w:br/>
                捷克小镇--克鲁姆洛夫-(大巴约170公里)-布拉格
                <w:br/>
                √
                <w:br/>
                √
                <w:br/>
                X
                <w:br/>
                布拉格
                <w:br/>
                D4
                <w:br/>
                布拉格-(约240公里)-布尔诺
                <w:br/>
                √
                <w:br/>
                √
                <w:br/>
                √
                <w:br/>
                布尔诺
                <w:br/>
                D5
                <w:br/>
                布尔诺-(约160公里)-潘多夫-(约60公里)-布拉迪斯拉发
                <w:br/>
                √
                <w:br/>
                √
                <w:br/>
                √
                <w:br/>
                布拉迪斯拉发
                <w:br/>
                D6
                <w:br/>
                布拉迪斯拉发-(约200公里)-布达佩斯
                <w:br/>
                √
                <w:br/>
                √
                <w:br/>
                √
                <w:br/>
                布达佩斯
                <w:br/>
                D7
                <w:br/>
                布达佩斯-(约245公里)-维也纳
                <w:br/>
                √
                <w:br/>
                √
                <w:br/>
                X
                <w:br/>
                维也纳
                <w:br/>
                D8
                <w:br/>
                维也纳
                <w:br/>
                √
                <w:br/>
                √
                <w:br/>
                X
                <w:br/>
                维也纳
                <w:br/>
                D9
                <w:br/>
                维也纳-(约270公里)-哈尔施塔特-(约130公里)-德国小镇
                <w:br/>
                √
                <w:br/>
                √
                <w:br/>
                X
                <w:br/>
                德国小镇
                <w:br/>
                D10
                <w:br/>
                德国小镇-(大巴约280公里)-纽伦堡
                <w:br/>
                √
                <w:br/>
                √
                <w:br/>
                X
                <w:br/>
                纽伦堡
                <w:br/>
                D11
                <w:br/>
                纽伦堡-(大巴约230公里)-法兰克福-(飞机)-上海  CA936  法兰克福 - 上海浦东T2  20:00/12:55+1
                <w:br/>
                √
                <w:br/>
                X
                <w:br/>
                飞机
                <w:br/>
                飞机上
                <w:br/>
                D12
                <w:br/>
                上海-扬州  
                <w:br/>
                X
                <w:br/>
                X
                <w:br/>
                X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扬州-上海
                <w:br/>
              </w:t>
            </w:r>
          </w:p>
          <w:p>
            <w:pPr>
              <w:pStyle w:val="indent"/>
            </w:pPr>
            <w:r>
              <w:rPr>
                <w:rFonts w:ascii="微软雅黑" w:hAnsi="微软雅黑" w:eastAsia="微软雅黑" w:cs="微软雅黑"/>
                <w:color w:val="000000"/>
                <w:sz w:val="20"/>
                <w:szCs w:val="20"/>
              </w:rPr>
              <w:t xml:space="preserve">
                今日根据航班时间，扬州指定地点集合，领队和专车带您赴上海浦东国际机场T2航站楼！
                <w:br/>
                协助您办理出境手续，机场候机厅内稍事休息，准备开启美丽的东欧之旅！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上海飞-慕尼黑-(大巴约140公里)-萨尔茨堡-(大巴约220公里)-捷克小镇
                <w:br/>
              </w:t>
            </w:r>
          </w:p>
          <w:p>
            <w:pPr>
              <w:pStyle w:val="indent"/>
            </w:pPr>
            <w:r>
              <w:rPr>
                <w:rFonts w:ascii="微软雅黑" w:hAnsi="微软雅黑" w:eastAsia="微软雅黑" w:cs="微软雅黑"/>
                <w:color w:val="000000"/>
                <w:sz w:val="20"/>
                <w:szCs w:val="20"/>
              </w:rPr>
              <w:t xml:space="preserve">
                参考航班：
                <w:br/>
                CA827  上海浦东国际机场（PVG） T2 - 慕尼黑机场 T2  01:55/06:50 
                <w:br/>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音乐人朝圣之地，能参观莫扎特一家的居住环境，亲眼看见小提琴家莫扎特爸爸对儿子出生兴奋喜悦的信件、小莫儿时用过的乐器与物件、关于这名伟大音乐家的肖像画作与纪念品等。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捷克小镇-(大巴约30公里)-克鲁姆洛夫-(大巴约170公里)-布拉格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布拉格-(大巴约240公里)-布尔诺
                <w:br/>
              </w:t>
            </w:r>
          </w:p>
          <w:p>
            <w:pPr>
              <w:pStyle w:val="indent"/>
            </w:pPr>
            <w:r>
              <w:rPr>
                <w:rFonts w:ascii="微软雅黑" w:hAnsi="微软雅黑" w:eastAsia="微软雅黑" w:cs="微软雅黑"/>
                <w:color w:val="000000"/>
                <w:sz w:val="20"/>
                <w:szCs w:val="20"/>
              </w:rPr>
              <w:t xml:space="preserve">
                ●【布拉格】（游览不少于1小时30分钟）,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布尔诺4星酒店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布尔诺-(大巴约160公里)-潘多夫-(大巴约60公里)-布拉迪斯拉发
                <w:br/>
              </w:t>
            </w:r>
          </w:p>
          <w:p>
            <w:pPr>
              <w:pStyle w:val="indent"/>
            </w:pPr>
            <w:r>
              <w:rPr>
                <w:rFonts w:ascii="微软雅黑" w:hAnsi="微软雅黑" w:eastAsia="微软雅黑" w:cs="微软雅黑"/>
                <w:color w:val="000000"/>
                <w:sz w:val="20"/>
                <w:szCs w:val="20"/>
              </w:rPr>
              <w:t xml:space="preserve">
                ●【潘多夫奥特莱斯】（游览不少于3小时）,购物村为典型的布尔根兰地区风格的建筑，崭新设计的广场内有160余家来自世界各地的品牌，常年提供30%到70%的优惠，包括Armani,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布拉迪斯拉发-(大巴约200公里)-布达佩斯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布达佩斯-(大巴约245公里)-维也纳
                <w:br/>
              </w:t>
            </w:r>
          </w:p>
          <w:p>
            <w:pPr>
              <w:pStyle w:val="indent"/>
            </w:pPr>
            <w:r>
              <w:rPr>
                <w:rFonts w:ascii="微软雅黑" w:hAnsi="微软雅黑" w:eastAsia="微软雅黑" w:cs="微软雅黑"/>
                <w:color w:val="000000"/>
                <w:sz w:val="20"/>
                <w:szCs w:val="20"/>
              </w:rPr>
              <w:t xml:space="preserve">
                ●【渔人城堡】入内（游览不少于1小时）,渔人堡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维也纳-(大巴约270公里)-哈尔施塔特-(大巴约130公里)-德国小镇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德国小镇-(大巴约280公里)-纽伦堡
                <w:br/>
              </w:t>
            </w:r>
          </w:p>
          <w:p>
            <w:pPr>
              <w:pStyle w:val="indent"/>
            </w:pPr>
            <w:r>
              <w:rPr>
                <w:rFonts w:ascii="微软雅黑" w:hAnsi="微软雅黑" w:eastAsia="微软雅黑" w:cs="微软雅黑"/>
                <w:color w:val="000000"/>
                <w:sz w:val="20"/>
                <w:szCs w:val="20"/>
              </w:rPr>
              <w:t xml:space="preserve">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纽伦堡4星酒店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纽伦堡-(大巴约230公里)-法兰克福-(飞机)-上海
                <w:br/>
              </w:t>
            </w:r>
          </w:p>
          <w:p>
            <w:pPr>
              <w:pStyle w:val="indent"/>
            </w:pPr>
            <w:r>
              <w:rPr>
                <w:rFonts w:ascii="微软雅黑" w:hAnsi="微软雅黑" w:eastAsia="微软雅黑" w:cs="微软雅黑"/>
                <w:color w:val="000000"/>
                <w:sz w:val="20"/>
                <w:szCs w:val="20"/>
              </w:rPr>
              <w:t xml:space="preserve">
                参考航班：
                <w:br/>
                CA936  法兰克福机场 (FRA)  - 上海浦东国际机场（PVG） T2  20:00/12:55+1 
                <w:br/>
                此天游览结束后，前往机场搭乘航班返回上海。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铁桥】,美因河上最出名的一座桥，桥上有很多情人锁，这个新歌特式风格的桥从1869年开始修建，经过多番改建，直到1993年才形成了现在的模样。铁桥横跨美因河，连接法兰克福的南北两岸，是欧洲第一座吊桥。
                <w:br/>
                ●【法兰克福大教堂】外观,距今已经有600年的历史，因为神圣罗马帝国时期共有10位德国皇帝的加冕典礼在此举行所以又被称作皇帝教堂，因为帝王的原因，成为法兰克福首选旅行第一目的地。
                <w:br/>
                ●【罗马广场】,是法兰克福老城中心，文化、历史的象征。这里最早是城市的集市中心，到中世纪时成为城市里最大的广场。也是法兰克福唯一保留中古街道面貌的广场，古罗马皇帝曾在此加冕。
                <w:br/>
                ●【圣保罗教堂】外观,是一座椭圆形的新教教堂，于1833年完工。1848年5月18日，国民议会首次在此举行，因此称为“圣保罗教堂议会“；到1849年，制定了保罗教堂宪法。
                <w:br/>
                ●【歌德故居】外观,歌德故居坐落在法兰克福西思格拉大街23-25号，是一幢米黄色的3层楼房。从1782年到1832年，歌德在这里生活了50个年头。
                <w:br/>
                前往机场搭乘航班飞回北京根据联运航班时间，飞回上海，专车接回扬州。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上海-扬州
                <w:br/>
              </w:t>
            </w:r>
          </w:p>
          <w:p>
            <w:pPr>
              <w:pStyle w:val="indent"/>
            </w:pPr>
            <w:r>
              <w:rPr>
                <w:rFonts w:ascii="微软雅黑" w:hAnsi="微软雅黑" w:eastAsia="微软雅黑" w:cs="微软雅黑"/>
                <w:color w:val="000000"/>
                <w:sz w:val="20"/>
                <w:szCs w:val="20"/>
              </w:rPr>
              <w:t xml:space="preserve">
                抵达上海浦东国际机场，专车接回扬州，结束愉快东欧之旅。
                <w:br/>
                <w:br/>
                申根领事馆规定：所有团员回国后须提供全程登机牌及护照原件交使馆/领事馆办理销签（使领馆核销签证工作日通常需要1-2周，核销完毕方可返还护照原件，敬请留意！）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1、交通：往返目的地经济舱团体机票（上海-莫尼黑、法兰克福-上海）、机场税及燃油附加费，开票后不能退改签；境外旅游大巴，及专业外籍司机；
                <w:br/>
                2、门票：渔人城堡，详见行程中所列之景点（其他为免费对外开放或外观景点或另付费项目）
                <w:br/>
                3、用餐：行程中标注所含早餐和12顿正餐，正餐为精选中式5菜1汤（8-10人一桌，或根据餐厅提供桌型安排就餐座位），无法安排中餐的地方将安排当地餐或退餐费（10欧/人/餐），所有餐食如自动放弃，款项恕不退还；如果在全团协议下同意改为风味餐，不退正常团餐费用；
                <w:br/>
                4、住宿：当地4星酒店（如遇展会/旺季/当地节假日或其他不抗力导致酒店无房，将调整至不低于
                <w:br/>
                原评分的同级酒店），以两人一房为标准、酒店欧陆式早餐；单房差：3500元； 
                <w:br/>
                5、导服：全程中英文领队讲解服务；
                <w:br/>
                6、保险：旅行社责任险、旅游人身意外伤害险30万元/人，按保险公司相关条例执行。
                <w:br/>
                7、wifi设备：移动WIFI产品每台设备可供4人使用（以手机为佳，若连接其他设备可能会影响使用速度，个别国家或区域无法提供，敬请谅解）。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岁以上老年人特殊保险费用（请视自身情况购买，并请签署健康承诺函及亲属知晓其参团旅行的同意书）；
                <w:br/>
                2、酒店客房、行李员、餐馆等其它自愿支付小费；
                <w:br/>
                3、各项私人额外费用如：洗衣、长途电话、酒水等消费；
                <w:br/>
                4、行程包含内容外的任何观光项目及自费活动(包括这些活动期间的用车、导游和司机服务等费用)；
                <w:br/>
                5、因私人原因、交通延阻、罢工、台风或其它不可抗力因素而产生的额外费用；
                <w:br/>
                6、行程表费用包含项目以外或未提及活动项目所需的费用，例如行程不含的特殊门票、特殊交通、酒店内的私人消费等费用。
                <w:br/>
                ***除所含费用之外的任何费用***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塞克什白堡小镇观光（匈牙利）</w:t>
            </w:r>
          </w:p>
        </w:tc>
        <w:tc>
          <w:tcPr/>
          <w:p>
            <w:pPr>
              <w:pStyle w:val="indent"/>
            </w:pPr>
            <w:r>
              <w:rPr>
                <w:rFonts w:ascii="微软雅黑" w:hAnsi="微软雅黑" w:eastAsia="微软雅黑" w:cs="微软雅黑"/>
                <w:color w:val="000000"/>
                <w:sz w:val="20"/>
                <w:szCs w:val="20"/>
              </w:rPr>
              <w:t xml:space="preserve">
                塞克什白堡是10-16世纪匈牙利王国的首都，当时皇宫的华美可与意大利的圣马可教堂媲美。现今老城广场及市内现存古建筑有巴罗克式大教堂、圣安娜教堂、主教宫、古老药房“黑鹰号”等。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维也纳音乐会（奥地利）</w:t>
            </w:r>
          </w:p>
        </w:tc>
        <w:tc>
          <w:tcPr/>
          <w:p>
            <w:pPr>
              <w:pStyle w:val="indent"/>
            </w:pPr>
            <w:r>
              <w:rPr>
                <w:rFonts w:ascii="微软雅黑" w:hAnsi="微软雅黑" w:eastAsia="微软雅黑" w:cs="微软雅黑"/>
                <w:color w:val="000000"/>
                <w:sz w:val="20"/>
                <w:szCs w:val="20"/>
              </w:rPr>
              <w:t xml:space="preserve">
                我们来到这个举世闻名的音乐之都，曾经有无数声名赫赫的音乐大家居住在这里，如贝多芬、莫扎特、斯特劳斯等，在这充满艺术氛围的音乐圣地，在维也纳举世闻名的音乐大厅里听一场经典的音乐会演出，体验音乐带给您的愉悦、灵魂的升华。
                <w:br/>
                包含：预定费、音乐会门票、停车费、司导服务费；
                <w:br/>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布达佩斯多瑙河游船（匈牙利）</w:t>
            </w:r>
          </w:p>
        </w:tc>
        <w:tc>
          <w:tcPr/>
          <w:p>
            <w:pPr>
              <w:pStyle w:val="indent"/>
            </w:pPr>
            <w:r>
              <w:rPr>
                <w:rFonts w:ascii="微软雅黑" w:hAnsi="微软雅黑" w:eastAsia="微软雅黑" w:cs="微软雅黑"/>
                <w:color w:val="000000"/>
                <w:sz w:val="20"/>
                <w:szCs w:val="20"/>
              </w:rPr>
              <w:t xml:space="preserve">
                蓝色多瑙河将匈牙利首都一分为二，横穿布达佩斯心脏地带，乘坐游船欣赏多瑙河两岸的风光，感受布达佩斯醉人的美景。如狮子链锁桥、议会大厦、皇宫、渔人城堡等。
                <w:br/>
                包含：预订费、船票、停车费、司导服务费；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布拉格城堡区（捷克）</w:t>
            </w:r>
          </w:p>
        </w:tc>
        <w:tc>
          <w:tcPr/>
          <w:p>
            <w:pPr>
              <w:pStyle w:val="indent"/>
            </w:pPr>
            <w:r>
              <w:rPr>
                <w:rFonts w:ascii="微软雅黑" w:hAnsi="微软雅黑" w:eastAsia="微软雅黑" w:cs="微软雅黑"/>
                <w:color w:val="000000"/>
                <w:sz w:val="20"/>
                <w:szCs w:val="20"/>
              </w:rPr>
              <w:t xml:space="preserve">
                布拉格城堡建于9世纪，被联合国评为世界文化遗产。是集教堂、宫殿和庭院等于一身的规模庞大的建筑群，面积约有7个足球场那么大，创下了世界上最大的古城堡吉尼斯世界纪录。
                <w:br/>
                包含：预定费、门票、停车费、司导服务费；
                <w:br/>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美泉宫（奥地利）</w:t>
            </w:r>
          </w:p>
        </w:tc>
        <w:tc>
          <w:tcPr/>
          <w:p>
            <w:pPr>
              <w:pStyle w:val="indent"/>
            </w:pPr>
            <w:r>
              <w:rPr>
                <w:rFonts w:ascii="微软雅黑" w:hAnsi="微软雅黑" w:eastAsia="微软雅黑" w:cs="微软雅黑"/>
                <w:color w:val="000000"/>
                <w:sz w:val="20"/>
                <w:szCs w:val="20"/>
              </w:rPr>
              <w:t xml:space="preserve">
                曾是神圣罗马帝国、奥地利帝国、奥匈帝国和哈布斯堡王朝家族的皇宫，如今是维也纳最负盛名的旅游景点，被联合国教科文组织列入《世界文化遗产名录》。
                <w:br/>
                包含：预订费、门票、停车费、司导服务费。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维也纳金色大厅（奥地利）</w:t>
            </w:r>
          </w:p>
        </w:tc>
        <w:tc>
          <w:tcPr/>
          <w:p>
            <w:pPr>
              <w:pStyle w:val="indent"/>
            </w:pPr>
            <w:r>
              <w:rPr>
                <w:rFonts w:ascii="微软雅黑" w:hAnsi="微软雅黑" w:eastAsia="微软雅黑" w:cs="微软雅黑"/>
                <w:color w:val="000000"/>
                <w:sz w:val="20"/>
                <w:szCs w:val="20"/>
              </w:rPr>
              <w:t xml:space="preserve">
                全称为维也纳音乐协会金色大厅，是音乐之友协会大楼的一部分，也是维也纳最古老、最现代化的音乐厅。
                <w:br/>
                包含：预定费、门票、停车费、司导服务费；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罗腾堡城市观光（德国）</w:t>
            </w:r>
          </w:p>
        </w:tc>
        <w:tc>
          <w:tcPr/>
          <w:p>
            <w:pPr>
              <w:pStyle w:val="indent"/>
            </w:pPr>
            <w:r>
              <w:rPr>
                <w:rFonts w:ascii="微软雅黑" w:hAnsi="微软雅黑" w:eastAsia="微软雅黑" w:cs="微软雅黑"/>
                <w:color w:val="000000"/>
                <w:sz w:val="20"/>
                <w:szCs w:val="20"/>
              </w:rPr>
              <w:t xml:space="preserve">
                享有中世纪之珠”美誉的罗腾堡，城内保存着完整的中世纪街道、城堡、塔楼、石路、喷泉等。令人恍若隔世，徜徉于罗腾堡古色古香的街市中，彷佛回到欧洲中世纪的浪漫时光。
                <w:br/>
                包含：车费、停车费、进城费、司导服务费；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布拉格伏尔塔瓦河游船（捷克）</w:t>
            </w:r>
          </w:p>
        </w:tc>
        <w:tc>
          <w:tcPr/>
          <w:p>
            <w:pPr>
              <w:pStyle w:val="indent"/>
            </w:pPr>
            <w:r>
              <w:rPr>
                <w:rFonts w:ascii="微软雅黑" w:hAnsi="微软雅黑" w:eastAsia="微软雅黑" w:cs="微软雅黑"/>
                <w:color w:val="000000"/>
                <w:sz w:val="20"/>
                <w:szCs w:val="20"/>
              </w:rPr>
              <w:t xml:space="preserve">
                伏尔塔瓦河是捷克的母亲河，贯穿布拉格市区。搭乘游船换一个角度欣赏浪漫神秘的布拉格，感受布拉格蕴含的独特文化涵养，捷克作曲家斯美塔那的交响诗组曲《我的祖国》（Má vlast）的第二首＜伏尔塔瓦河＞就是描绘该河的如画景色。
                <w:br/>
                包含：预定费、船票、停车费、司导服务费；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维也纳深度游（奥地利）</w:t>
            </w:r>
          </w:p>
        </w:tc>
        <w:tc>
          <w:tcPr/>
          <w:p>
            <w:pPr>
              <w:pStyle w:val="indent"/>
            </w:pPr>
            <w:r>
              <w:rPr>
                <w:rFonts w:ascii="微软雅黑" w:hAnsi="微软雅黑" w:eastAsia="微软雅黑" w:cs="微软雅黑"/>
                <w:color w:val="000000"/>
                <w:sz w:val="20"/>
                <w:szCs w:val="20"/>
              </w:rPr>
              <w:t xml:space="preserve">
                由奥地利官方持证导游带您深度的了解这个位于多瑙河畔、奥地利的政治中心——维也纳。在这段时光里，您可以了解到另类的欧洲建筑风格，一边聆听伟大的音乐家的创作故事，一边感受历史与现代碰撞的静谧和美好。
                <w:br/>
                包含：门票、耳机设备、专业官导讲解费、停车费、司导服务费；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维也纳特色烤排骨餐（奥地利）</w:t>
            </w:r>
          </w:p>
        </w:tc>
        <w:tc>
          <w:tcPr/>
          <w:p>
            <w:pPr>
              <w:pStyle w:val="indent"/>
            </w:pPr>
            <w:r>
              <w:rPr>
                <w:rFonts w:ascii="微软雅黑" w:hAnsi="微软雅黑" w:eastAsia="微软雅黑" w:cs="微软雅黑"/>
                <w:color w:val="000000"/>
                <w:sz w:val="20"/>
                <w:szCs w:val="20"/>
              </w:rPr>
              <w:t xml:space="preserve">
                一道在阿尔卑斯山区尊贵的奥地利美食，经慢火烤制而成。用刀切开鲜嫩的肉，会有汁液流出，沾上特制的酱汁，慢慢放入口中，简直鲜香四溢。
                <w:br/>
                包含：预定费、餐费、停车费、司导服务费；
                <w:br/>
                所需时间：约1.5小时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国王湖游船（德国）</w:t>
            </w:r>
          </w:p>
        </w:tc>
        <w:tc>
          <w:tcPr/>
          <w:p>
            <w:pPr>
              <w:pStyle w:val="indent"/>
            </w:pPr>
            <w:r>
              <w:rPr>
                <w:rFonts w:ascii="微软雅黑" w:hAnsi="微软雅黑" w:eastAsia="微软雅黑" w:cs="微软雅黑"/>
                <w:color w:val="000000"/>
                <w:sz w:val="20"/>
                <w:szCs w:val="20"/>
              </w:rPr>
              <w:t xml:space="preserve">
                德国最美的十个地方之一、源自冰川侵蚀而成的国王湖在巴伐利亚州南部群山环绕中，它犹如北欧峡湾一般，清澈透明的湖水四面被山地所环绕，令人心旷神怡。在国王湖非常著名的旅游景点中，乘船游玩错不了。
                <w:br/>
                包含：预定费、船票、停车费、车费、司导服务费；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圣安德烈小镇观光（匈牙利）</w:t>
            </w:r>
          </w:p>
        </w:tc>
        <w:tc>
          <w:tcPr/>
          <w:p>
            <w:pPr>
              <w:pStyle w:val="indent"/>
            </w:pPr>
            <w:r>
              <w:rPr>
                <w:rFonts w:ascii="微软雅黑" w:hAnsi="微软雅黑" w:eastAsia="微软雅黑" w:cs="微软雅黑"/>
                <w:color w:val="000000"/>
                <w:sz w:val="20"/>
                <w:szCs w:val="20"/>
              </w:rPr>
              <w:t xml:space="preserve">
                又被称为“山丹丹”，小镇坐落于丘陵地带，多瑙河流经此地拐了个弯。十九世纪末，大批流浪艺术家看中了小镇世外桃源般的地理位置，纷纷聚集于此。他们中有画家、雕塑家、各类手工艺匠人。漫步小镇，随时都可能在那儿挖掘到形形色色的艺术奇迹。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慕尼黑城市观光（德国）</w:t>
            </w:r>
          </w:p>
        </w:tc>
        <w:tc>
          <w:tcPr/>
          <w:p>
            <w:pPr>
              <w:pStyle w:val="indent"/>
            </w:pPr>
            <w:r>
              <w:rPr>
                <w:rFonts w:ascii="微软雅黑" w:hAnsi="微软雅黑" w:eastAsia="微软雅黑" w:cs="微软雅黑"/>
                <w:color w:val="000000"/>
                <w:sz w:val="20"/>
                <w:szCs w:val="20"/>
              </w:rPr>
              <w:t xml:space="preserve">
                是德国巴伐利亚州的首府。位于德国南部阿尔卑斯山北麓的伊萨尔河畔，是德国主要的经济、文化、科技和交通中心之一。慕尼黑同时又保留着原巴伐利亚王国都城的古朴风情，因此被人们称作“百万人的村庄”。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圣沃尔夫冈湖区观光（奥地利）</w:t>
            </w:r>
          </w:p>
        </w:tc>
        <w:tc>
          <w:tcPr/>
          <w:p>
            <w:pPr>
              <w:pStyle w:val="indent"/>
            </w:pPr>
            <w:r>
              <w:rPr>
                <w:rFonts w:ascii="微软雅黑" w:hAnsi="微软雅黑" w:eastAsia="微软雅黑" w:cs="微软雅黑"/>
                <w:color w:val="000000"/>
                <w:sz w:val="20"/>
                <w:szCs w:val="20"/>
              </w:rPr>
              <w:t xml:space="preserve">
                圣沃尔夫冈湖犹如一块镶嵌在奥地利中部的蓝宝石，圣沃尔夫冈小镇就是这块蓝宝石上最美丽的点缀。它拥有秀丽旖旎的风光，更是天然的度假胜地，100多年前，茜茜公主经常到此避暑。
                <w:br/>
                包含：车费、停车费、司导服务费；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 周岁以上的年长者报名出游，须出示健康证明及直系亲属签署的年长者出游免责声明；
                <w:br/>
                2、如涉及到机票，一经出票，均不改、不签，散客机票退票按规定执行，团体特价机票不能退票；
                <w:br/>
                3、行程出发前一天的下午，出团领队会电话联系提醒时间、地点、注意事项，请保持手机畅通。行程出发前3天会有对应的前台销售通知前来我公司拿出团通知书，告之出游细节；
                <w:br/>
                4、出行期间请保管好个人的一切物品，出行需携带本人有效身份证件原件（护照、港澳通行证、身份证等），16 周岁以下无身份证者可携带户口本原件，出行前请务必检查自已证件的有效期。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1）出发前35日至21日，团费总额的10%
                <w:br/>
                  2）出发前21日至14日，团费总额的30% 
                <w:br/>
                  3）出发前14日至7日，团费总额的50%
                <w:br/>
                  4）出发前7日至2日，团费总额的60%
                <w:br/>
                5）出团1日或当天取消，团费总额的80%
                <w:br/>
                **如按上述约定比例扣除的必要的费用低于实际发生的费用，旅游者按照实际发生的费用支付。
                <w:br/>
                **因部分旅游资源需提前预订的特殊性，本产品线路在旅行社成团后至出行前35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1、本公司为参团游客全部赠送购买旅游意外险，旅游人身意外伤害险（含医疗保险）保额为20万人民币/人，保险公司详细条款若游客需要，可向我公司索取；相关保险赔付按投保保险公司规定执行。
                <w:br/>
                2、本公司所投保旅游人身意外伤害险不可买多份增加理赔，游客若有多份需要，可自行购买其他相关意外保险。
                <w:br/>
                3、75岁以上游客可自行购买旅游人身意外保险！
                <w:br/>
                <w:br/>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旅游补充约定
                <w:br/>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br/>
                <w:br/>
                另付费旅游项目补充协议书
                <w:br/>
                1. 另行付费项目完全是由游客根据自身意愿自主要求和选择参加，旅行社承诺绝不强迫游客参加。
                <w:br/>
                2. 不参加另行付费项目的旅游者，旅行社会安排就近自由活动。
                <w:br/>
                3. 另行付费项目的最低成行人数为20人，低于20人价格会有所上升，导游会与客人协商一致并书面确认。
                <w:br/>
                4. 游客参加另行付费项目的，可以在项目进行之前支付费用给导游。
                <w:br/>
                5. 如果遇到天气、交通等原因；或者其他不可抗力造成另行付费项目不能进行的情况，旅行社可以取消项目，并退还游客已经支付费用。
                <w:br/>
                6. 另付费旅游项目详参另付费旅游项目表（自愿选择参与）。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2025-08-13T17:42:05+08:00</dcterms:created>
  <dcterms:modified xsi:type="dcterms:W3CDTF">2025-08-13T17:42:05+08:00</dcterms:modified>
</cp:coreProperties>
</file>

<file path=docProps/custom.xml><?xml version="1.0" encoding="utf-8"?>
<Properties xmlns="http://schemas.openxmlformats.org/officeDocument/2006/custom-properties" xmlns:vt="http://schemas.openxmlformats.org/officeDocument/2006/docPropsVTypes"/>
</file>