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【国内自组】青甘大环线8日游（25年暑期）行程单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ZZT1718782072Pf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【我们坚守的原则】
                <w:br/>
                ◆ 【品质纯玩】扬州中旅独家自组、无购物店，无自费景点，无隐形消费
                <w:br/>
                ◆ 【优质服务】全程优秀全陪导游管家式服务、当地安排具有专业知识和深厚文化底蕴的导游讲解服务， 
                <w:br/>
                ◆ 【时间保证】景点游览保证充裕的游览时间，绝不擅自压缩，减少景点游览时间
                <w:br/>
                ◆ 【质量保证】精英团队专人负责，全程跟踪，及时沟通，质量问题，及时反馈，随时解决！
                <w:br/>
                【产品推荐】
                <w:br/>
                推荐1：当地全程升级2+1航空头等舱座椅（可调半躺）让你全程躺游不受累
                <w:br/>
                推荐2：升级40-50餐标+100烤羊餐（3大特色美食：烤全羊+驴肉黄面+青海土火锅）
                <w:br/>
                推荐3：住宿全线升级，入住高标舒适酒店，5晚升级网评4钻标准
                <w:br/>
                推荐4：随车配备“百宝箱”（一次性口罩、风油精、驱蚊水、创可贴、女性用品）以备您不时之需
                <w:br/>
                推荐 5：司机经验丰富，路况熟悉，仪表整洁，性格稳重；经过服务体系专业培训，考核上岗
                <w:br/>
                【超值享受赠送】
                <w:br/>
                赠送 翡翠湖航拍
                <w:br/>
                赠送 体验草原射箭，挤牛奶、做酸奶、织牦牛帐篷、堆玛尼情石、堆牛粪墙、放牧等
                <w:br/>
                赠送 西北特色小礼物，每人每天赠送一瓶水
                <w:br/>
                赠送 赠送每位成人精美旅游包每人一只，旅游三件宝每人一套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餐
                <w:br/>
                住宿
                <w:br/>
                D1
                <w:br/>
                扬州-南京-兰州
                <w:br/>
                自理
                <w:br/>
                兰州
                <w:br/>
                D2
                <w:br/>
                兰州-门源-张掖【古城游牧体验驿站】【张掖七彩丹霞】
                <w:br/>
                早、中
                <w:br/>
                张掖
                <w:br/>
                D3
                <w:br/>
                张掖-嘉峪关-瓜州/敦煌 【大地之子】【嘉峪关】
                <w:br/>
                早、中
                <w:br/>
                瓜州县/敦煌市
                <w:br/>
                D4
                <w:br/>
                敦煌 【莫高窟】（应急票）【鸣沙山月牙泉】
                <w:br/>
                早、晚
                <w:br/>
                敦煌
                <w:br/>
                D5
                <w:br/>
                敦煌-大柴旦-德令哈【翡翠湖】
                <w:br/>
                早
                <w:br/>
                德令哈市/茶卡镇
                <w:br/>
                D6
                <w:br/>
                德令哈-西宁【茶卡盐湖】【青海湖】
                <w:br/>
                早、中
                <w:br/>
                西宁
                <w:br/>
                D7
                <w:br/>
                西宁-兰州【塔尔寺】
                <w:br/>
                早、中
                <w:br/>
                兰州
                <w:br/>
                D8
                <w:br/>
                兰州-南京-扬州
                <w:br/>
                早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扬州—南京»兰州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根据航班时间扬州集合出发，赴禄口机场，办理登机手续飞兰州，抵达后专车接至酒店休息
                <w:br/>
                晚间自由活动美食推荐：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、炙子马特色烧烤、烤肉、羊杂碎、羊脖子、羊肉泡馍！ 
                <w:br/>
                3.【南关夜市】：（营业时间19:00-凌晨24:00）推荐羊杂，冬果梨汤，兰州风味炸串串、烤面筋。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兰州-门源380KM,行车约5H，门源-张掖230KM,行程约4H
                <w:br/>
              </w:t>
            </w:r>
          </w:p>
          <w:p>
            <w:pPr>
              <w:pStyle w:val="indent"/>
            </w:pPr>
            <w:r>
              <w:rPr>
                <w:rFonts w:ascii="微软雅黑" w:hAnsi="微软雅黑" w:eastAsia="微软雅黑" w:cs="微软雅黑"/>
                <w:color w:val="000000"/>
                <w:sz w:val="20"/>
                <w:szCs w:val="20"/>
              </w:rPr>
              <w:t xml:space="preserve">
                早餐后乘车翻越达阪山，乘车翻越达阪山，抵达门源，每年进入七月中旬后，正是观赏【门源百亩油菜花】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绿意盎然的大草原上犹如珍珠般的牛羊缀满其中，与草原相接的祁连山依旧银装素裹，而草原上却碧波万顷，野趣浓烈，如入梦境。
                <w:br/>
                后乘车前往游览【古城游牧体验驿站】（含首道门票，游览时间约1小时）参观体验藏族风情，射箭、民族服饰拍照、民族锅庄、民族歌舞演绎、小牛、小羊、藏獒拍照。体验挤牛奶、做酸奶、织牦牛帐篷、堆玛尼情石、堆牛粪墙、放牧等项目，并在这里品尝正宗的青海特色高原风情餐。
                <w:br/>
                后前往游览【张掖七彩丹霞】（含首道门票，含区间车，游览时间约2小时）从红到黄、由灰及白，紫蓝黄碧，好似神笔马良手中的画笔，随意的一扫而过，又像是上帝的颜料盘，洒落在了这片土地之上。
                <w:br/>
                【温馨提示】：
                <w:br/>
                门源油菜花属于季节性景点，开花时间是每年7月10号---8月初左右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张掖-嘉峪关330KM，行车约4H，嘉峪关-瓜州/敦煌260KM,约3H
                <w:br/>
              </w:t>
            </w:r>
          </w:p>
          <w:p>
            <w:pPr>
              <w:pStyle w:val="indent"/>
            </w:pPr>
            <w:r>
              <w:rPr>
                <w:rFonts w:ascii="微软雅黑" w:hAnsi="微软雅黑" w:eastAsia="微软雅黑" w:cs="微软雅黑"/>
                <w:color w:val="000000"/>
                <w:sz w:val="20"/>
                <w:szCs w:val="20"/>
              </w:rPr>
              <w:t xml:space="preserve">
                游览完毕后乘旅游车前往瓜州县/敦煌入住酒店早餐后乘车前往嘉峪关，抵达后参观游览【嘉峪关城楼】（外观，游览时间约1.5小时，不含电瓶车，）如果你去过山海关，你会看到山的险峻、海的宽广和关的沧桑；如果你来到嘉峪关，你会看到祁连山的绵延、戈壁的苍茫和关的雄伟。漫漫戈壁，嘉峪关在这里守望千年护一方和平。如今，他在这里，给你诉说昨日的峥嵘岁月！后乘车前往【大地之子】（此为免票景点，不进不退）虽说它是一个雕塑，但并不刻板，看上去那就是一个真实的婴儿：呆萌的表情，紧闭双眼，安静的趴着，就像窝在母亲怀抱中的孩子一样，睡姿安详。我们人类就像是地球母亲的孩子，只有在大地母亲的怀抱里才能够如此安详，所以这座雕塑的设计师希望通过雕塑的建造手法，唤醒人们对地球保护的重视。
                <w:br/>
                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早餐后乘车前往参观【莫高窟】（含B类票，游览时间约3小时）--致敬信仰的力量一种独特的艺术成就一种创造性的天才杰作。莫高窟，俗称千佛洞，坐落在河西走廊西端的敦煌。莫高窟由数百个不同功能的石窟组成，庞大的石窟群及其戈壁沙漠中的绿洲环境是中国石窟建筑的杰出范例。午餐后乘车前往【鸣沙山月牙泉】（含首道门票，沙漠娱乐项目可自愿参与，游览时间约3小时）月牙泉处于鸣沙山环抱之中，其形酷似一弯新月而得名。数千年来沙山环泉，泉映沙山，在沙山深谷中，“风夹沙而飞响，泉映月而无尘”。月牙泉有四奇：月牙之形千古如旧，恶境之地清流成泉，沙山之中不淹于沙，古潭老鱼食之不老。远远地望去，鸣沙山蓝黄分明，曲线优美，蜿蜒有致，在沙漠中，骑骆驼向沙漠行驶，别有一番风情。行程结束后品尝特别为您安排的【烤全羊】，感受西北人的豪迈与热情。烤全羊安排标准：
                <w:br/>
                12-20人  安排团餐+半只烤全羊
                <w:br/>
                20人以上 安排团餐+一只烤全羊 
                <w:br/>
                【温馨提示】：
                <w:br/>
                莫高窟参观说明：
                <w:br/>
                此线路安排B类票，如果遇到景区不发售B类票（参观4个洞窟），莫高窟则安排A类票（参观8个洞窟+2场数字电影），则需补齐差价59周岁以下138元/人，60-69周岁48元/人，70周岁以上20元/人。
                <w:br/>
                如莫高窟旺季正常票达到6000张上线，应急票也达到12000张上线，导致无法游览则自动调整安排游览莫高窟姊妹窟——西千佛洞，并退还差价。不愿参观代替的景点者，我社则取消莫高窟景区参观处理，门票费用现退客人，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敦煌-德令哈约540KM，行车约7H
                <w:br/>
              </w:t>
            </w:r>
          </w:p>
          <w:p>
            <w:pPr>
              <w:pStyle w:val="indent"/>
            </w:pPr>
            <w:r>
              <w:rPr>
                <w:rFonts w:ascii="微软雅黑" w:hAnsi="微软雅黑" w:eastAsia="微软雅黑" w:cs="微软雅黑"/>
                <w:color w:val="000000"/>
                <w:sz w:val="20"/>
                <w:szCs w:val="20"/>
              </w:rPr>
              <w:t xml:space="preserve">
                早餐后，一路前行，抵达大柴旦。
                <w:br/>
                参观【大柴旦翡翠湖】（游览时间约1H，含首道门票，含区间车）它位于青海省海西蒙古族藏族自治州境内，形态迥异、深浅不一的盐池宛如一块块晶莹剔透的“翡翠”。站在湖边，宛若镜面般的湖面倒影着蓝天白云和皑皑雪峰，宛如仙境。如果说赤红的恶魔之眼像是“人间地狱”，那么大柴旦翡翠湖就是上帝流下的一滴眼泪，一滴泪堪称为人世间绝色的眼泪。后继续乘车赴德令哈，“德令哈”是蒙古语“金色的世界”的意思。著名诗人海子，在这里写下了他的经典名作《姐姐，今夜我在德令哈》，抵达后入住酒店。
                <w:br/>
                【温馨提示】
                <w:br/>
                德令哈旺季如遇大型赛事或政府征用、等其他不可抗力原因导致无法正常入住的，将安排前往茶卡酒店入住。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德令哈-茶卡220KM,约3H，茶卡至西宁300KM，约4H
                <w:br/>
              </w:t>
            </w:r>
          </w:p>
          <w:p>
            <w:pPr>
              <w:pStyle w:val="indent"/>
            </w:pPr>
            <w:r>
              <w:rPr>
                <w:rFonts w:ascii="微软雅黑" w:hAnsi="微软雅黑" w:eastAsia="微软雅黑" w:cs="微软雅黑"/>
                <w:color w:val="000000"/>
                <w:sz w:val="20"/>
                <w:szCs w:val="20"/>
              </w:rPr>
              <w:t xml:space="preserve">
                早餐后乘车前往茶卡，抵达后游览【茶卡盐湖天空壹号】（含区间车，游览时间约2小时）茶卡盐湖是固液并存的卤水湖，镶嵌在雪山草地间而非戈壁沙漠上。盐湖水域宽广，银波粼粼。天空白云悠悠，远处苍山峥嵘，蓝天白云、雪山映入湖中，如诗如画。四周牧草如茵，羊群似珍珠洒落。
                <w:br/>
                后乘车前往游览【青海湖二郎剑景区】（含首道门票，不含区间车，游览时间约2小时）它如同是一盏巨大的翡翠玉盘嵌在高山、草原之间，构成了一幅山、湖、草原相映壮美风光和绮丽景色，同时被评为“中国最美的湖泊”。水天一色的青海湖，好似一泓玻璃琼浆在轻轻荡漾。大美青海，只要来了，就会爱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西宁-兰州260KM，行车约3.5H
                <w:br/>
              </w:t>
            </w:r>
          </w:p>
          <w:p>
            <w:pPr>
              <w:pStyle w:val="indent"/>
            </w:pPr>
            <w:r>
              <w:rPr>
                <w:rFonts w:ascii="微软雅黑" w:hAnsi="微软雅黑" w:eastAsia="微软雅黑" w:cs="微软雅黑"/>
                <w:color w:val="000000"/>
                <w:sz w:val="20"/>
                <w:szCs w:val="20"/>
              </w:rPr>
              <w:t xml:space="preserve">
                早餐后，乘车前往藏传佛教格鲁派(黄教)创始人宗喀巴的诞生地【塔尔寺】（参观约2.5小时，含讲解费和电瓶车）殿内佛像造型生动优美，超然神圣。栩栩如生的酥油花，绚丽多彩的壁画和色彩绚烂的堆绣被誉为"塔尔寺艺术三绝"，寺内还珍藏了许多佛教典籍和历史、文学、哲学、医药、立法等方面的学术专著。每年举行的佛事活动"四大法会"，更是热闹非凡，游人如潮。后乘车前往兰州入住酒店。 
                <w:br/>
                塔尔寺景区“十条禁忌”敬告游客：
                <w:br/>
                1. 禁忌穿超短裙，短裤等不庄重服装进入寺内参观。
                <w:br/>
                2. 禁忌在整个寺院内抽烟喝酒。
                <w:br/>
                3. 禁忌触摸，乱动殿堂内的佛像，供品，法器等。
                <w:br/>
                4. 禁忌在僧人诵经，辩经等期间打闹喧哗。
                <w:br/>
                5. 禁忌攀缘佛塔，踩踏经幡等佛教标志和桑炉内焚烧不净物。
                <w:br/>
                6. 禁忌逆转佛塔经幡。
                <w:br/>
                7. 禁忌对着僧人和磕长头、转经筒的信徒拍照录像。
                <w:br/>
                8. 禁忌携带宠物进入参观。
                <w:br/>
                9. 禁忌乱涂乱画，随地吐痰，乱扔垃圾。
                <w:br/>
                10. 禁忌谈论不利于民族团结，宗教和谐的话题。
                <w:br/>
                为避免引起纠纷责任，塔尔寺管委会将追究带团导游及旅行社责任，因游客行为不当，造成导游或公司造成名誉及经济损失，将由游客承担全部责任及经济赔偿。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兰州-南京-扬州
                <w:br/>
              </w:t>
            </w:r>
          </w:p>
          <w:p>
            <w:pPr>
              <w:pStyle w:val="indent"/>
            </w:pPr>
            <w:r>
              <w:rPr>
                <w:rFonts w:ascii="微软雅黑" w:hAnsi="微软雅黑" w:eastAsia="微软雅黑" w:cs="微软雅黑"/>
                <w:color w:val="000000"/>
                <w:sz w:val="20"/>
                <w:szCs w:val="20"/>
              </w:rPr>
              <w:t xml:space="preserve">
                早餐后根据航班时间，约定大堂集合，赴兰州机场，办理登机手续，飞回南京 
                <w:br/>
                抵达禄口机场，专车接回扬州，结束愉快青甘之旅。
                <w:br/>
                兰州市区-机场80KM左右，行车时间约一小时。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1、交通：南京-兰州往返经济舱含税，当地走行程2+1空调旅游大巴，往返机场专车接送。
                <w:br/>
                2、门票：行程所列景点含首道门票（部分景区不含缆车、电瓶车等）
                <w:br/>
                张掖丹霞（含区间车）、莫高窟（含B类票），塔尔寺（含区间车和讲解费）、翡翠湖（含小交通）、茶卡盐湖/天空壹号（含区间车）
                <w:br/>
                鸣沙山月牙泉、青海湖（不含区间车）
                <w:br/>
                注：60-69岁及学生证（全日制大专本科）退费150元/人，70岁以上及残疾证及现役军人退费280元/人。
                <w:br/>
                3、用餐：全程7早餐5正餐，正餐30元/人+特色餐40-50元/人（酒店含早、不用不退），特色餐团队餐为我社安排用餐，不含酒水。景区一般地处偏远，餐标相对大城市较差，藏区海拔较高，米饭有夹生现象，不习惯的客人可自备佐食，自愿放弃用餐无费用可退， 敬请谅解。
                <w:br/>
                烤全羊： 9-19人安排团餐+半只烤全羊 ，20-35人 安排团餐+一只烤全羊
                <w:br/>
                4、住宿：全程精选优质3-4钻酒店住宿（需要单住或无法拼房客人，请补单房差：）
                <w:br/>
                5、导服：全程我公司优秀全陪全程贴心服务，当地地接导游讲解服务
                <w:br/>
                6、保险：旅行社责任险、旅游人身意外伤害险10万元/人，按保险公司相关条例执行。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br/>
                5、必乘小交通：塔尔寺区间车+讲解：50元、茶卡盐湖小火车60元（报价已含）
                <w:br/>
                6、选择性交通：翡翠湖小交通：60元、二郎剑小交通：20元（自愿参加）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周岁以上的年长者报名出游，须出示健康证明及直系亲属签署的年长者出游免责声明；
                <w:br/>
                2、如涉及到机票，一经出票，均不改、不签，散客机票退票按规定执行，团体特价机票不能退票；
                <w:br/>
                3、行程出发前一天的下午，出团导游会电话联系提醒时间、地点、注意事项，请保持手机畅通。长线行程出发前1-3天会有对应的前台销售通知前来我公司拿出团通知书，告之出游细节；
                <w:br/>
                4、出行期间请保管好个人的一切物品，出行需携带本人有效身份证件原件，16 周岁以下无身份证者可携带户口本原件，出行前请务必检查自已证件的有效期。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1、本公司为参团游客全部赠送购买旅游意外险，旅游人身意外伤害险（含医疗保险）保额为10万人民币/人，保险公司详细条款若游客需要，可向我公司索取；相关保险赔付按投保保险公司规定执行。
                <w:br/>
                2、本公司所投保旅游人身意外伤害险不可买多份增加理赔，游客若有多份需要，可自行购买其他相关意外保险。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2025-06-27T10:06:51+08:00</dcterms:created>
  <dcterms:modified xsi:type="dcterms:W3CDTF">2025-06-27T10:06:51+08:00</dcterms:modified>
</cp:coreProperties>
</file>

<file path=docProps/custom.xml><?xml version="1.0" encoding="utf-8"?>
<Properties xmlns="http://schemas.openxmlformats.org/officeDocument/2006/custom-properties" xmlns:vt="http://schemas.openxmlformats.org/officeDocument/2006/docPropsVTypes"/>
</file>